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466A" w14:textId="77777777" w:rsidR="00BA0806" w:rsidRPr="0062018E" w:rsidRDefault="00BA0806" w:rsidP="00C7439A">
      <w:pPr>
        <w:rPr>
          <w:rFonts w:eastAsia="Times New Roman" w:cs="Adobe Hebrew"/>
          <w:color w:val="54A2C3" w:themeColor="accent2" w:themeTint="99"/>
          <w:sz w:val="28"/>
          <w:szCs w:val="28"/>
          <w:lang w:eastAsia="en-US"/>
        </w:rPr>
      </w:pPr>
      <w:r w:rsidRPr="0062018E">
        <w:rPr>
          <w:rFonts w:eastAsia="Times New Roman" w:cs="Adobe Hebrew"/>
          <w:color w:val="54A2C3" w:themeColor="accent2" w:themeTint="99"/>
          <w:sz w:val="28"/>
          <w:szCs w:val="28"/>
          <w:lang w:eastAsia="en-US"/>
        </w:rPr>
        <w:t>Clinical Integration and Downstream Analysis</w:t>
      </w:r>
    </w:p>
    <w:p w14:paraId="36B9B992" w14:textId="77777777" w:rsidR="00C7439A" w:rsidRPr="0062018E" w:rsidRDefault="00C7439A" w:rsidP="00C7439A">
      <w:pPr>
        <w:rPr>
          <w:rFonts w:asciiTheme="majorHAnsi" w:eastAsia="Times New Roman" w:hAnsiTheme="majorHAnsi" w:cs="Adobe Hebrew"/>
          <w:color w:val="54A2C3" w:themeColor="accent2" w:themeTint="99"/>
          <w:sz w:val="24"/>
          <w:szCs w:val="24"/>
          <w:lang w:eastAsia="en-US"/>
        </w:rPr>
      </w:pPr>
      <w:bookmarkStart w:id="0" w:name="_GoBack"/>
      <w:bookmarkEnd w:id="0"/>
    </w:p>
    <w:p w14:paraId="0E10F56D" w14:textId="1DADE888" w:rsidR="00C7439A" w:rsidRDefault="00517F94" w:rsidP="00C7439A">
      <w:pPr>
        <w:rPr>
          <w:rFonts w:asciiTheme="majorHAnsi" w:eastAsia="Times New Roman" w:hAnsiTheme="majorHAnsi" w:cs="Adobe Hebrew"/>
          <w:color w:val="54A2C3" w:themeColor="accent2" w:themeTint="99"/>
          <w:sz w:val="28"/>
          <w:szCs w:val="28"/>
          <w:lang w:eastAsia="en-US"/>
        </w:rPr>
      </w:pPr>
      <w:r w:rsidRPr="0062018E">
        <w:rPr>
          <w:rFonts w:asciiTheme="majorHAnsi" w:eastAsia="Times New Roman" w:hAnsiTheme="majorHAnsi" w:cs="Adobe Hebrew"/>
          <w:color w:val="54A2C3" w:themeColor="accent2" w:themeTint="99"/>
          <w:sz w:val="28"/>
          <w:szCs w:val="28"/>
          <w:lang w:eastAsia="en-US"/>
        </w:rPr>
        <w:t>Summary</w:t>
      </w:r>
    </w:p>
    <w:p w14:paraId="33BE7995" w14:textId="2D4B0A3E" w:rsidR="00B05958" w:rsidRDefault="00B05958" w:rsidP="00C7439A">
      <w:pPr>
        <w:rPr>
          <w:rFonts w:asciiTheme="majorHAnsi" w:eastAsia="Times New Roman" w:hAnsiTheme="majorHAnsi" w:cs="Adobe Hebrew"/>
          <w:color w:val="54A2C3" w:themeColor="accent2" w:themeTint="99"/>
          <w:sz w:val="28"/>
          <w:szCs w:val="28"/>
          <w:lang w:eastAsia="en-US"/>
        </w:rPr>
      </w:pPr>
    </w:p>
    <w:p w14:paraId="32D4C072" w14:textId="7CE7C512" w:rsidR="00B05958" w:rsidRPr="00B05958" w:rsidRDefault="00B05958" w:rsidP="00C7439A">
      <w:pPr>
        <w:rPr>
          <w:rFonts w:asciiTheme="majorHAnsi" w:eastAsia="Times New Roman" w:hAnsiTheme="majorHAnsi" w:cs="Adobe Hebrew"/>
          <w:color w:val="000000" w:themeColor="text1"/>
          <w:sz w:val="24"/>
          <w:szCs w:val="24"/>
          <w:lang w:eastAsia="en-US"/>
        </w:rPr>
      </w:pPr>
      <w:r>
        <w:rPr>
          <w:rFonts w:asciiTheme="majorHAnsi" w:eastAsia="Times New Roman" w:hAnsiTheme="majorHAnsi" w:cs="Adobe Hebrew"/>
          <w:color w:val="000000" w:themeColor="text1"/>
          <w:sz w:val="24"/>
          <w:szCs w:val="24"/>
          <w:lang w:eastAsia="en-US"/>
        </w:rPr>
        <w:t xml:space="preserve">This service encompasses the entirety of desired downstream analyses following generation of results from genomic, epigenomic, transcriptomic, proteomic, or metagenomic services. Leverage our expertise in study design </w:t>
      </w:r>
      <w:r w:rsidR="005E0A1B">
        <w:rPr>
          <w:rFonts w:asciiTheme="majorHAnsi" w:eastAsia="Times New Roman" w:hAnsiTheme="majorHAnsi" w:cs="Adobe Hebrew"/>
          <w:color w:val="000000" w:themeColor="text1"/>
          <w:sz w:val="24"/>
          <w:szCs w:val="24"/>
          <w:lang w:eastAsia="en-US"/>
        </w:rPr>
        <w:t xml:space="preserve">and statistical methodology </w:t>
      </w:r>
      <w:r>
        <w:rPr>
          <w:rFonts w:asciiTheme="majorHAnsi" w:eastAsia="Times New Roman" w:hAnsiTheme="majorHAnsi" w:cs="Adobe Hebrew"/>
          <w:color w:val="000000" w:themeColor="text1"/>
          <w:sz w:val="24"/>
          <w:szCs w:val="24"/>
          <w:lang w:eastAsia="en-US"/>
        </w:rPr>
        <w:t xml:space="preserve">to </w:t>
      </w:r>
      <w:r w:rsidR="005E0A1B">
        <w:rPr>
          <w:rFonts w:asciiTheme="majorHAnsi" w:eastAsia="Times New Roman" w:hAnsiTheme="majorHAnsi" w:cs="Adobe Hebrew"/>
          <w:color w:val="000000" w:themeColor="text1"/>
          <w:sz w:val="24"/>
          <w:szCs w:val="24"/>
          <w:lang w:eastAsia="en-US"/>
        </w:rPr>
        <w:t xml:space="preserve">provide quality hypothesis development and testing, sample size calculations, data analysis and visualizations, and actionable interpretations. </w:t>
      </w:r>
    </w:p>
    <w:p w14:paraId="3BA412D7" w14:textId="77777777" w:rsidR="00DD4674" w:rsidRPr="00C7439A" w:rsidRDefault="00DD4674" w:rsidP="00C7439A">
      <w:pPr>
        <w:rPr>
          <w:rFonts w:eastAsia="Times New Roman" w:cs="Adobe Hebrew"/>
          <w:b/>
          <w:color w:val="000000" w:themeColor="text1"/>
          <w:sz w:val="24"/>
          <w:szCs w:val="24"/>
          <w:u w:val="single"/>
          <w:lang w:eastAsia="en-US"/>
        </w:rPr>
      </w:pPr>
    </w:p>
    <w:p w14:paraId="20739D72" w14:textId="77777777" w:rsidR="00C7439A" w:rsidRPr="0062018E" w:rsidRDefault="007E5D79" w:rsidP="00C7439A">
      <w:pPr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</w:pPr>
      <w:r w:rsidRPr="0062018E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Study design, r</w:t>
      </w:r>
      <w:r w:rsidR="00C7439A" w:rsidRPr="00C7439A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 xml:space="preserve">esearch question and </w:t>
      </w:r>
      <w:r w:rsidRPr="0062018E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h</w:t>
      </w:r>
      <w:r w:rsidR="00C7439A" w:rsidRPr="00C7439A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ypothesis development</w:t>
      </w:r>
    </w:p>
    <w:p w14:paraId="0E6BE201" w14:textId="77777777" w:rsidR="00DB6233" w:rsidRPr="0062018E" w:rsidRDefault="00DB6233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5BC9EDB2" w14:textId="77777777" w:rsidR="00964CD7" w:rsidRPr="0062018E" w:rsidRDefault="00DB6233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This portion of the service includes 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generation or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review of your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study design,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research question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,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and hypothesis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. 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We will discuss your population of interest, outcome of interest, and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the clinical significance of the work.</w:t>
      </w:r>
    </w:p>
    <w:p w14:paraId="6CB09B61" w14:textId="77777777" w:rsidR="00964CD7" w:rsidRPr="0062018E" w:rsidRDefault="00964CD7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4E45D0A6" w14:textId="77777777" w:rsidR="00897912" w:rsidRPr="0062018E" w:rsidRDefault="00DB6233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In addition to more traditional techniques (here including linear and logistic regression tests, t-tests, 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and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ANOVA</w:t>
      </w:r>
      <w:r w:rsidR="00CE34F2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tests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) we will evaluate the suitability of machine learning techniques for your research question and hypothesis. These techniques could include dimension reduction techniques 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(ex: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Linear Discriminant Analysis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or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Principal Component Analysis</w:t>
      </w:r>
      <w:r w:rsidR="00964CD7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) regression techniques (ex: Random Forest or Decision Trees,), clustering techniques (ex: k-means or k-nearest neighbors), or classification techniques (ex: Neural Networks or Support Vector Machines)</w:t>
      </w:r>
    </w:p>
    <w:p w14:paraId="6762463F" w14:textId="77777777" w:rsidR="002668CF" w:rsidRPr="0062018E" w:rsidRDefault="002668CF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402DC5D7" w14:textId="77777777" w:rsidR="002668CF" w:rsidRPr="00D01898" w:rsidRDefault="002668CF" w:rsidP="002668CF">
      <w:pPr>
        <w:framePr w:w="5661" w:hSpace="180" w:wrap="around" w:vAnchor="text" w:hAnchor="page" w:x="6061" w:y="76"/>
        <w:suppressOverlap/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</w:pPr>
      <w:r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 xml:space="preserve">Deliverables: </w:t>
      </w:r>
    </w:p>
    <w:p w14:paraId="370B929C" w14:textId="77777777" w:rsidR="002668CF" w:rsidRPr="0062018E" w:rsidRDefault="002668CF" w:rsidP="002668CF">
      <w:pPr>
        <w:framePr w:w="5661" w:hSpace="180" w:wrap="around" w:vAnchor="text" w:hAnchor="page" w:x="6061" w:y="76"/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Word Document containing:</w:t>
      </w:r>
    </w:p>
    <w:p w14:paraId="52044BC7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Research Question</w:t>
      </w:r>
    </w:p>
    <w:p w14:paraId="09DBFAB9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 xml:space="preserve">Hypothesis </w:t>
      </w:r>
    </w:p>
    <w:p w14:paraId="572E2E1F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Population of Interest</w:t>
      </w:r>
    </w:p>
    <w:p w14:paraId="21AC4DD4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Sampling Frame &amp; Strategy</w:t>
      </w:r>
    </w:p>
    <w:p w14:paraId="6A328D70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uppressOverlap/>
        <w:rPr>
          <w:rFonts w:eastAsia="Times New Roman" w:cs="Adobe Hebrew"/>
          <w:color w:val="000000" w:themeColor="text1"/>
          <w:sz w:val="22"/>
          <w:szCs w:val="22"/>
          <w:lang w:eastAsia="en-US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Agreed upon analytical methodologies and visualizations</w:t>
      </w:r>
    </w:p>
    <w:p w14:paraId="3068F035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numPr>
          <w:ilvl w:val="0"/>
          <w:numId w:val="8"/>
        </w:numPr>
        <w:suppressOverlap/>
        <w:rPr>
          <w:rFonts w:eastAsia="Times New Roman" w:cs="Adobe Hebrew"/>
          <w:color w:val="000000" w:themeColor="text1"/>
          <w:sz w:val="22"/>
          <w:szCs w:val="22"/>
          <w:lang w:eastAsia="en-US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  <w:lang w:eastAsia="en-US"/>
        </w:rPr>
        <w:t>Example interpretations of results</w:t>
      </w:r>
    </w:p>
    <w:p w14:paraId="44D3F805" w14:textId="77777777" w:rsidR="002668CF" w:rsidRPr="0062018E" w:rsidRDefault="002668CF" w:rsidP="002668CF">
      <w:pPr>
        <w:pStyle w:val="ListParagraph"/>
        <w:framePr w:w="5661" w:hSpace="180" w:wrap="around" w:vAnchor="text" w:hAnchor="page" w:x="6061" w:y="76"/>
        <w:suppressOverlap/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12DEBEB2" w14:textId="77777777" w:rsidR="00964CD7" w:rsidRPr="00D01898" w:rsidRDefault="00964CD7" w:rsidP="00C7439A">
      <w:pPr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</w:pPr>
      <w:r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Require</w:t>
      </w:r>
      <w:r w:rsidR="00897912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ments</w:t>
      </w:r>
      <w:r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 xml:space="preserve">: </w:t>
      </w:r>
    </w:p>
    <w:p w14:paraId="06467534" w14:textId="77777777" w:rsidR="00897912" w:rsidRPr="0062018E" w:rsidRDefault="00897912" w:rsidP="00897912">
      <w:pPr>
        <w:pStyle w:val="ListParagraph"/>
        <w:numPr>
          <w:ilvl w:val="0"/>
          <w:numId w:val="7"/>
        </w:numPr>
        <w:spacing w:after="240" w:line="270" w:lineRule="atLeast"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 xml:space="preserve">outcome of interest </w:t>
      </w:r>
    </w:p>
    <w:p w14:paraId="580B0AC1" w14:textId="77777777" w:rsidR="00897912" w:rsidRPr="0062018E" w:rsidRDefault="00897912" w:rsidP="00897912">
      <w:pPr>
        <w:pStyle w:val="ListParagraph"/>
        <w:numPr>
          <w:ilvl w:val="0"/>
          <w:numId w:val="7"/>
        </w:numPr>
        <w:spacing w:after="240" w:line="270" w:lineRule="atLeast"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population of interest</w:t>
      </w:r>
    </w:p>
    <w:p w14:paraId="3AA8772A" w14:textId="77777777" w:rsidR="00964CD7" w:rsidRPr="0062018E" w:rsidRDefault="00897912" w:rsidP="00897912">
      <w:pPr>
        <w:pStyle w:val="ListParagraph"/>
        <w:numPr>
          <w:ilvl w:val="0"/>
          <w:numId w:val="7"/>
        </w:numPr>
        <w:spacing w:after="240" w:line="270" w:lineRule="atLeast"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clinical context of results</w:t>
      </w:r>
    </w:p>
    <w:p w14:paraId="6BF0530F" w14:textId="77777777" w:rsidR="00517F94" w:rsidRPr="00C7439A" w:rsidRDefault="00517F94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7DAF4741" w14:textId="77777777" w:rsidR="00897912" w:rsidRPr="0062018E" w:rsidRDefault="00897912" w:rsidP="00C7439A">
      <w:pPr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</w:pPr>
    </w:p>
    <w:p w14:paraId="484D7C87" w14:textId="77777777" w:rsidR="00897912" w:rsidRPr="0062018E" w:rsidRDefault="00897912" w:rsidP="00C7439A">
      <w:pPr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</w:pPr>
    </w:p>
    <w:p w14:paraId="5FAF20E1" w14:textId="77777777" w:rsidR="002668CF" w:rsidRPr="0062018E" w:rsidRDefault="002668CF" w:rsidP="00C7439A">
      <w:pPr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</w:pPr>
    </w:p>
    <w:p w14:paraId="5C8D4FC6" w14:textId="77777777" w:rsidR="002668CF" w:rsidRPr="0062018E" w:rsidRDefault="002668CF" w:rsidP="00C7439A">
      <w:pPr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</w:pPr>
    </w:p>
    <w:p w14:paraId="343A3852" w14:textId="77777777" w:rsidR="00C7439A" w:rsidRPr="0062018E" w:rsidRDefault="00C7439A" w:rsidP="00C7439A">
      <w:pPr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</w:pPr>
      <w:r w:rsidRPr="00C7439A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Power and sample size calculations</w:t>
      </w:r>
    </w:p>
    <w:p w14:paraId="388F7004" w14:textId="77777777" w:rsidR="00964CD7" w:rsidRPr="0062018E" w:rsidRDefault="00964CD7" w:rsidP="00C7439A">
      <w:pPr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</w:pPr>
    </w:p>
    <w:p w14:paraId="71C91534" w14:textId="77777777" w:rsidR="00897912" w:rsidRPr="0062018E" w:rsidRDefault="00964CD7" w:rsidP="00897912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This portion of the service includes a power and sample size calculation based on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the outline generated from the 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Study design, r</w:t>
      </w:r>
      <w:r w:rsidR="007E5D79"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esearch question and 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h</w:t>
      </w:r>
      <w:r w:rsidR="007E5D79"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ypothesis development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service portion. </w:t>
      </w:r>
    </w:p>
    <w:p w14:paraId="4A3F5E3B" w14:textId="77777777" w:rsidR="00897912" w:rsidRPr="0062018E" w:rsidRDefault="00897912" w:rsidP="00897912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7C0EDE76" w14:textId="77777777" w:rsidR="00E25EA6" w:rsidRPr="0062018E" w:rsidRDefault="00897912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Please note: If required sample size based on the </w:t>
      </w:r>
      <w:r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Power and sample size calculations</w:t>
      </w:r>
      <w:r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deliverable is not achieved, any results and associated confidence intervals or p-values generated from analyses with insufficient sample sizes will not be accurate to the desired level of confidence.</w:t>
      </w:r>
    </w:p>
    <w:p w14:paraId="61795DAF" w14:textId="77777777" w:rsidR="00E25EA6" w:rsidRPr="0062018E" w:rsidRDefault="00E25EA6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080BF67E" w14:textId="77777777" w:rsidR="00BA0806" w:rsidRPr="0062018E" w:rsidRDefault="00BA0806" w:rsidP="00BA0806">
      <w:pPr>
        <w:framePr w:w="5041" w:h="1961" w:hRule="exact" w:hSpace="180" w:wrap="around" w:vAnchor="text" w:hAnchor="page" w:x="6581" w:y="401"/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lastRenderedPageBreak/>
        <w:t xml:space="preserve">Excel sheet containing: </w:t>
      </w:r>
    </w:p>
    <w:p w14:paraId="4DFBF32C" w14:textId="77777777" w:rsidR="00BA0806" w:rsidRPr="0062018E" w:rsidRDefault="00BA0806" w:rsidP="00BA0806">
      <w:pPr>
        <w:pStyle w:val="ListParagraph"/>
        <w:framePr w:w="5041" w:h="1961" w:hRule="exact" w:hSpace="180" w:wrap="around" w:vAnchor="text" w:hAnchor="page" w:x="6581" w:y="401"/>
        <w:numPr>
          <w:ilvl w:val="0"/>
          <w:numId w:val="9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Statistical Power calculation results</w:t>
      </w:r>
    </w:p>
    <w:p w14:paraId="55ACD00D" w14:textId="77777777" w:rsidR="00BA0806" w:rsidRPr="0062018E" w:rsidRDefault="00BA0806" w:rsidP="00BA0806">
      <w:pPr>
        <w:pStyle w:val="ListParagraph"/>
        <w:framePr w:w="5041" w:h="1961" w:hRule="exact" w:hSpace="180" w:wrap="around" w:vAnchor="text" w:hAnchor="page" w:x="6581" w:y="401"/>
        <w:numPr>
          <w:ilvl w:val="0"/>
          <w:numId w:val="9"/>
        </w:numPr>
        <w:suppressOverlap/>
        <w:rPr>
          <w:rFonts w:eastAsia="Times New Roman" w:cs="Adobe Hebrew"/>
          <w:color w:val="000000" w:themeColor="text1"/>
          <w:sz w:val="22"/>
          <w:szCs w:val="22"/>
          <w:lang w:eastAsia="en-US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Required sample size (n) for the outcome of interest in the population of interest with the acceptable and desired levels of confidence</w:t>
      </w:r>
    </w:p>
    <w:p w14:paraId="61B6603B" w14:textId="77777777" w:rsidR="00BA0806" w:rsidRPr="0062018E" w:rsidRDefault="00BA0806" w:rsidP="00BA0806">
      <w:pPr>
        <w:framePr w:w="5041" w:h="1961" w:hRule="exact" w:hSpace="180" w:wrap="around" w:vAnchor="text" w:hAnchor="page" w:x="6581" w:y="401"/>
        <w:spacing w:after="240" w:line="270" w:lineRule="atLeast"/>
        <w:suppressOverlap/>
        <w:rPr>
          <w:rFonts w:eastAsia="Times New Roman" w:cs="Adobe Hebrew"/>
          <w:color w:val="000000" w:themeColor="text1"/>
          <w:sz w:val="21"/>
          <w:szCs w:val="21"/>
        </w:rPr>
      </w:pPr>
    </w:p>
    <w:p w14:paraId="2C96ABA6" w14:textId="77777777" w:rsidR="002668CF" w:rsidRPr="0062018E" w:rsidRDefault="002668CF" w:rsidP="002668CF">
      <w:pPr>
        <w:pStyle w:val="ListParagraph"/>
        <w:framePr w:w="4921" w:hSpace="180" w:wrap="around" w:vAnchor="text" w:hAnchor="page" w:x="1021" w:y="586"/>
        <w:numPr>
          <w:ilvl w:val="0"/>
          <w:numId w:val="9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 xml:space="preserve">Complete study design </w:t>
      </w:r>
    </w:p>
    <w:p w14:paraId="2B43CE95" w14:textId="77777777" w:rsidR="002668CF" w:rsidRPr="0062018E" w:rsidRDefault="002668CF" w:rsidP="002668CF">
      <w:pPr>
        <w:pStyle w:val="ListParagraph"/>
        <w:framePr w:w="4921" w:hSpace="180" w:wrap="around" w:vAnchor="text" w:hAnchor="page" w:x="1021" w:y="586"/>
        <w:numPr>
          <w:ilvl w:val="0"/>
          <w:numId w:val="9"/>
        </w:numPr>
        <w:spacing w:after="240" w:line="270" w:lineRule="atLeast"/>
        <w:suppressOverlap/>
        <w:rPr>
          <w:rFonts w:eastAsia="Times New Roman" w:cs="Adobe Hebrew"/>
          <w:color w:val="000000" w:themeColor="text1"/>
          <w:sz w:val="22"/>
          <w:szCs w:val="22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 xml:space="preserve"> 1-2 publications from your field which use the analysis you are interested in for reference</w:t>
      </w:r>
    </w:p>
    <w:p w14:paraId="6358E459" w14:textId="77777777" w:rsidR="002668CF" w:rsidRPr="0062018E" w:rsidRDefault="002668CF" w:rsidP="002668CF">
      <w:pPr>
        <w:pStyle w:val="ListParagraph"/>
        <w:framePr w:w="4921" w:hSpace="180" w:wrap="around" w:vAnchor="text" w:hAnchor="page" w:x="1021" w:y="586"/>
        <w:numPr>
          <w:ilvl w:val="0"/>
          <w:numId w:val="9"/>
        </w:numPr>
        <w:suppressOverlap/>
        <w:rPr>
          <w:rFonts w:eastAsia="Times New Roman" w:cs="Adobe Hebrew"/>
          <w:color w:val="000000" w:themeColor="text1"/>
          <w:sz w:val="22"/>
          <w:szCs w:val="22"/>
          <w:lang w:eastAsia="en-US"/>
        </w:rPr>
      </w:pPr>
      <w:r w:rsidRPr="0062018E">
        <w:rPr>
          <w:rFonts w:eastAsia="Times New Roman" w:cs="Adobe Hebrew"/>
          <w:color w:val="000000" w:themeColor="text1"/>
          <w:sz w:val="22"/>
          <w:szCs w:val="22"/>
        </w:rPr>
        <w:t>Desired and acceptable levels of confidence</w:t>
      </w:r>
    </w:p>
    <w:p w14:paraId="643D0957" w14:textId="77777777" w:rsidR="002668CF" w:rsidRPr="0062018E" w:rsidRDefault="002668CF" w:rsidP="002668CF">
      <w:pPr>
        <w:pStyle w:val="ListParagraph"/>
        <w:framePr w:w="4921" w:hSpace="180" w:wrap="around" w:vAnchor="text" w:hAnchor="page" w:x="1021" w:y="586"/>
        <w:spacing w:after="240" w:line="270" w:lineRule="atLeast"/>
        <w:suppressOverlap/>
        <w:rPr>
          <w:rFonts w:eastAsia="Times New Roman" w:cs="Adobe Hebrew"/>
          <w:color w:val="000000" w:themeColor="text1"/>
          <w:sz w:val="21"/>
          <w:szCs w:val="21"/>
        </w:rPr>
      </w:pPr>
    </w:p>
    <w:p w14:paraId="149C34BC" w14:textId="77777777" w:rsidR="002668CF" w:rsidRPr="0062018E" w:rsidRDefault="007E5D79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Require</w:t>
      </w:r>
      <w:r w:rsidR="00897912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ments</w:t>
      </w:r>
      <w:r w:rsidR="00BA0806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:                                                               Deliverables:</w:t>
      </w:r>
    </w:p>
    <w:p w14:paraId="479FD9E0" w14:textId="77777777" w:rsidR="000918FF" w:rsidRPr="0062018E" w:rsidRDefault="00DB6233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Clinical Data Integration</w:t>
      </w:r>
      <w:r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Analysis </w:t>
      </w:r>
    </w:p>
    <w:p w14:paraId="5A764E73" w14:textId="77777777" w:rsidR="000918FF" w:rsidRPr="0062018E" w:rsidRDefault="000918FF" w:rsidP="00C7439A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07AC7716" w14:textId="135BDDC9" w:rsidR="00740F45" w:rsidRPr="0062018E" w:rsidRDefault="00DB6233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Building upon the 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Study design, r</w:t>
      </w:r>
      <w:r w:rsidR="007E5D79"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esearch question and 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h</w:t>
      </w:r>
      <w:r w:rsidR="007E5D79"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ypothesis development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service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deliverables </w:t>
      </w:r>
      <w:r w:rsidR="00992EF1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The Core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will carry out the agreed upon statistical tests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and having met our requirements of the </w:t>
      </w:r>
      <w:r w:rsidR="007E5D79" w:rsidRPr="00C7439A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>Power and sample size calculations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deliverables</w:t>
      </w:r>
      <w:r w:rsidR="007E5D79" w:rsidRPr="0062018E">
        <w:rPr>
          <w:rFonts w:eastAsia="Times New Roman" w:cs="Adobe Hebrew"/>
          <w:i/>
          <w:color w:val="000000" w:themeColor="text1"/>
          <w:sz w:val="24"/>
          <w:szCs w:val="24"/>
          <w:lang w:eastAsia="en-US"/>
        </w:rPr>
        <w:t xml:space="preserve"> 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we can be confident that our analys</w:t>
      </w:r>
      <w:r w:rsidR="00897912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e</w:t>
      </w:r>
      <w:r w:rsidR="007E5D79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s includes data from enough sampling units (ex: participants) to test your hypothesis and that the study is appropriately powered to assess that hypothesis within the agreed upon level of confidence.</w:t>
      </w:r>
      <w:r w:rsidR="00740F45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</w:t>
      </w:r>
    </w:p>
    <w:p w14:paraId="7E612A48" w14:textId="77777777" w:rsidR="00DB6233" w:rsidRPr="0062018E" w:rsidRDefault="00DB6233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709FFB33" w14:textId="77777777" w:rsidR="00DB6233" w:rsidRPr="0062018E" w:rsidRDefault="00E25EA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D01898">
        <w:rPr>
          <w:rFonts w:cs="Adobe Hebrew"/>
          <w:noProof/>
          <w:color w:val="54A2C3" w:themeColor="accent2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AB93" wp14:editId="1920E366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3251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23F43" w14:textId="77777777" w:rsidR="00E25EA6" w:rsidRPr="0062018E" w:rsidRDefault="00E25EA6" w:rsidP="00BA08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70" w:lineRule="atLeast"/>
                              <w:rPr>
                                <w:rFonts w:ascii="Adobe Hebrew" w:eastAsia="Times New Roman" w:hAnsi="Adobe Hebrew" w:cs="Adobe Hebr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018E">
                              <w:rPr>
                                <w:rFonts w:ascii="Adobe Hebrew" w:eastAsia="Times New Roman" w:hAnsi="Adobe Hebrew" w:cs="Adobe Hebrew" w:hint="cs"/>
                                <w:color w:val="000000" w:themeColor="text1"/>
                                <w:sz w:val="24"/>
                                <w:szCs w:val="24"/>
                              </w:rPr>
                              <w:t>Cleaned data (Excel spreadsheet)</w:t>
                            </w:r>
                          </w:p>
                          <w:p w14:paraId="4061DFD5" w14:textId="77777777" w:rsidR="00E25EA6" w:rsidRPr="0062018E" w:rsidRDefault="00E25EA6" w:rsidP="00E2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dobe Hebrew" w:eastAsia="Times New Roman" w:hAnsi="Adobe Hebrew" w:cs="Adobe Hebrew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2018E">
                              <w:rPr>
                                <w:rFonts w:ascii="Adobe Hebrew" w:eastAsia="Times New Roman" w:hAnsi="Adobe Hebrew" w:cs="Adobe Hebrew" w:hint="cs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Descriptive analysis and hypothesis-specific analysis with associated output (PDF)</w:t>
                            </w:r>
                          </w:p>
                          <w:p w14:paraId="05D4B6D7" w14:textId="77777777" w:rsidR="00E25EA6" w:rsidRPr="0062018E" w:rsidRDefault="00E25EA6" w:rsidP="00E2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70" w:lineRule="atLeast"/>
                              <w:rPr>
                                <w:rFonts w:ascii="Adobe Hebrew" w:eastAsia="Times New Roman" w:hAnsi="Adobe Hebrew" w:cs="Adobe Hebr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018E">
                              <w:rPr>
                                <w:rFonts w:ascii="Adobe Hebrew" w:eastAsia="Times New Roman" w:hAnsi="Adobe Hebrew" w:cs="Adobe Hebrew" w:hint="cs"/>
                                <w:color w:val="000000" w:themeColor="text1"/>
                                <w:sz w:val="24"/>
                                <w:szCs w:val="24"/>
                              </w:rPr>
                              <w:t>Agreed upon data visualizations (Power point presentation)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6A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5pt;width:25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" filled="f" stroked="f" strokeweight=".5pt">
                <v:textbox style="mso-fit-shape-to-text:t">
                  <w:txbxContent>
                    <w:p w14:paraId="59A23F43" w14:textId="77777777" w:rsidR="00E25EA6" w:rsidRPr="0062018E" w:rsidRDefault="00E25EA6" w:rsidP="00BA08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70" w:lineRule="atLeast"/>
                        <w:rPr>
                          <w:rFonts w:ascii="Adobe Hebrew" w:eastAsia="Times New Roman" w:hAnsi="Adobe Hebrew" w:cs="Adobe Hebrew"/>
                          <w:color w:val="000000" w:themeColor="text1"/>
                          <w:sz w:val="24"/>
                          <w:szCs w:val="24"/>
                        </w:rPr>
                      </w:pPr>
                      <w:r w:rsidRPr="0062018E">
                        <w:rPr>
                          <w:rFonts w:ascii="Adobe Hebrew" w:eastAsia="Times New Roman" w:hAnsi="Adobe Hebrew" w:cs="Adobe Hebrew" w:hint="cs"/>
                          <w:color w:val="000000" w:themeColor="text1"/>
                          <w:sz w:val="24"/>
                          <w:szCs w:val="24"/>
                        </w:rPr>
                        <w:t>Cleaned data (Excel spreadsheet)</w:t>
                      </w:r>
                    </w:p>
                    <w:p w14:paraId="4061DFD5" w14:textId="77777777" w:rsidR="00E25EA6" w:rsidRPr="0062018E" w:rsidRDefault="00E25EA6" w:rsidP="00E25E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dobe Hebrew" w:eastAsia="Times New Roman" w:hAnsi="Adobe Hebrew" w:cs="Adobe Hebrew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62018E">
                        <w:rPr>
                          <w:rFonts w:ascii="Adobe Hebrew" w:eastAsia="Times New Roman" w:hAnsi="Adobe Hebrew" w:cs="Adobe Hebrew" w:hint="cs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Descriptive analysis and hypothesis-specific analysis with associated output (PDF)</w:t>
                      </w:r>
                    </w:p>
                    <w:p w14:paraId="05D4B6D7" w14:textId="77777777" w:rsidR="00E25EA6" w:rsidRPr="0062018E" w:rsidRDefault="00E25EA6" w:rsidP="00E25E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70" w:lineRule="atLeast"/>
                        <w:rPr>
                          <w:rFonts w:ascii="Adobe Hebrew" w:eastAsia="Times New Roman" w:hAnsi="Adobe Hebrew" w:cs="Adobe Hebrew"/>
                          <w:color w:val="000000" w:themeColor="text1"/>
                          <w:sz w:val="24"/>
                          <w:szCs w:val="24"/>
                        </w:rPr>
                      </w:pPr>
                      <w:r w:rsidRPr="0062018E">
                        <w:rPr>
                          <w:rFonts w:ascii="Adobe Hebrew" w:eastAsia="Times New Roman" w:hAnsi="Adobe Hebrew" w:cs="Adobe Hebrew" w:hint="cs"/>
                          <w:color w:val="000000" w:themeColor="text1"/>
                          <w:sz w:val="24"/>
                          <w:szCs w:val="24"/>
                        </w:rPr>
                        <w:t>Agreed upon data visualizations (Power point presentation)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98">
        <w:rPr>
          <w:rFonts w:cs="Adobe Hebrew"/>
          <w:noProof/>
          <w:color w:val="54A2C3" w:themeColor="accent2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6DFD" wp14:editId="7A4843A5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2552700" cy="1206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F2236" w14:textId="77777777" w:rsidR="00E25EA6" w:rsidRPr="0062018E" w:rsidRDefault="00E25EA6" w:rsidP="00E2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70" w:lineRule="atLeast"/>
                              <w:suppressOverlap/>
                              <w:rPr>
                                <w:rFonts w:ascii="Adobe Hebrew" w:eastAsia="Times New Roman" w:hAnsi="Adobe Hebrew" w:cs="Adobe Hebre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018E">
                              <w:rPr>
                                <w:rFonts w:ascii="Adobe Hebrew" w:eastAsia="Times New Roman" w:hAnsi="Adobe Hebrew" w:cs="Adobe Hebrew" w:hint="cs"/>
                                <w:color w:val="000000" w:themeColor="text1"/>
                                <w:sz w:val="22"/>
                                <w:szCs w:val="22"/>
                              </w:rPr>
                              <w:t>Raw clinical, gene expression, proteomic, or microbiome data (Excel spreadsheet)</w:t>
                            </w:r>
                          </w:p>
                          <w:p w14:paraId="58C035A7" w14:textId="77777777" w:rsidR="00E25EA6" w:rsidRPr="0062018E" w:rsidRDefault="00E25EA6" w:rsidP="00E25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70" w:lineRule="atLeast"/>
                              <w:suppressOverlap/>
                              <w:rPr>
                                <w:rFonts w:ascii="Adobe Hebrew" w:eastAsia="Times New Roman" w:hAnsi="Adobe Hebrew" w:cs="Adobe Hebre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018E">
                              <w:rPr>
                                <w:rFonts w:ascii="Adobe Hebrew" w:eastAsia="Times New Roman" w:hAnsi="Adobe Hebrew" w:cs="Adobe Hebrew" w:hint="cs"/>
                                <w:color w:val="000000" w:themeColor="text1"/>
                                <w:sz w:val="22"/>
                                <w:szCs w:val="22"/>
                              </w:rPr>
                              <w:t>1-2 examples of desired analysis and associated data visualizations for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6DFD" id="Text Box 2" o:spid="_x0000_s1027" type="#_x0000_t202" style="position:absolute;margin-left:11pt;margin-top:15pt;width:201pt;height: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" fillcolor="white [3201]" stroked="f" strokeweight=".5pt">
                <v:textbox>
                  <w:txbxContent>
                    <w:p w14:paraId="0BAF2236" w14:textId="77777777" w:rsidR="00E25EA6" w:rsidRPr="0062018E" w:rsidRDefault="00E25EA6" w:rsidP="00E25E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70" w:lineRule="atLeast"/>
                        <w:suppressOverlap/>
                        <w:rPr>
                          <w:rFonts w:ascii="Adobe Hebrew" w:eastAsia="Times New Roman" w:hAnsi="Adobe Hebrew" w:cs="Adobe Hebrew"/>
                          <w:color w:val="000000" w:themeColor="text1"/>
                          <w:sz w:val="22"/>
                          <w:szCs w:val="22"/>
                        </w:rPr>
                      </w:pPr>
                      <w:r w:rsidRPr="0062018E">
                        <w:rPr>
                          <w:rFonts w:ascii="Adobe Hebrew" w:eastAsia="Times New Roman" w:hAnsi="Adobe Hebrew" w:cs="Adobe Hebrew" w:hint="cs"/>
                          <w:color w:val="000000" w:themeColor="text1"/>
                          <w:sz w:val="22"/>
                          <w:szCs w:val="22"/>
                        </w:rPr>
                        <w:t>Raw clinical, gene expression, proteomic, or microbiome data (Excel spreadsheet)</w:t>
                      </w:r>
                    </w:p>
                    <w:p w14:paraId="58C035A7" w14:textId="77777777" w:rsidR="00E25EA6" w:rsidRPr="0062018E" w:rsidRDefault="00E25EA6" w:rsidP="00E25E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70" w:lineRule="atLeast"/>
                        <w:suppressOverlap/>
                        <w:rPr>
                          <w:rFonts w:ascii="Adobe Hebrew" w:eastAsia="Times New Roman" w:hAnsi="Adobe Hebrew" w:cs="Adobe Hebrew"/>
                          <w:color w:val="000000" w:themeColor="text1"/>
                          <w:sz w:val="22"/>
                          <w:szCs w:val="22"/>
                        </w:rPr>
                      </w:pPr>
                      <w:r w:rsidRPr="0062018E">
                        <w:rPr>
                          <w:rFonts w:ascii="Adobe Hebrew" w:eastAsia="Times New Roman" w:hAnsi="Adobe Hebrew" w:cs="Adobe Hebrew" w:hint="cs"/>
                          <w:color w:val="000000" w:themeColor="text1"/>
                          <w:sz w:val="22"/>
                          <w:szCs w:val="22"/>
                        </w:rPr>
                        <w:t>1-2 examples of desired analysis and associated data visualizations for reference</w:t>
                      </w:r>
                    </w:p>
                  </w:txbxContent>
                </v:textbox>
              </v:shape>
            </w:pict>
          </mc:Fallback>
        </mc:AlternateContent>
      </w:r>
      <w:r w:rsidR="00DB6233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Require</w:t>
      </w:r>
      <w:r w:rsidR="00897912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ments</w:t>
      </w:r>
      <w:r w:rsidR="00DB6233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>:</w:t>
      </w:r>
      <w:r w:rsidR="00BA0806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ab/>
      </w:r>
      <w:r w:rsidR="00BA0806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="00BA0806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="00BA0806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="00BA0806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       </w:t>
      </w:r>
      <w:r w:rsidR="000918FF" w:rsidRPr="00D01898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 xml:space="preserve">Deliverables: </w:t>
      </w:r>
    </w:p>
    <w:p w14:paraId="4474B4DC" w14:textId="77777777" w:rsidR="00BA0806" w:rsidRPr="0062018E" w:rsidRDefault="00BA080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4C4B33F6" w14:textId="77777777" w:rsidR="00BA0806" w:rsidRPr="0062018E" w:rsidRDefault="00BA080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ab/>
      </w:r>
    </w:p>
    <w:p w14:paraId="7C154E9D" w14:textId="77777777" w:rsidR="000918FF" w:rsidRPr="0062018E" w:rsidRDefault="000918FF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5875CC9A" w14:textId="77777777" w:rsidR="00E25EA6" w:rsidRPr="0062018E" w:rsidRDefault="00E25EA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3A371B9E" w14:textId="77777777" w:rsidR="00E25EA6" w:rsidRPr="0062018E" w:rsidRDefault="00E25EA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6F2B56E9" w14:textId="77777777" w:rsidR="00E25EA6" w:rsidRPr="0062018E" w:rsidRDefault="00E25EA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6CB212AA" w14:textId="77777777" w:rsidR="002668CF" w:rsidRPr="0062018E" w:rsidRDefault="002668CF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068304DD" w14:textId="77777777" w:rsidR="00CE34F2" w:rsidRPr="0062018E" w:rsidRDefault="00CE34F2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6B5E448F" w14:textId="77777777" w:rsidR="00571EF7" w:rsidRPr="0062018E" w:rsidRDefault="00571EF7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Optional</w:t>
      </w:r>
      <w:r w:rsidR="00CE34F2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service portion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: </w:t>
      </w:r>
      <w:r w:rsidRPr="0062018E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Methods and Results section</w:t>
      </w:r>
      <w:r w:rsidR="00DD4674" w:rsidRPr="0062018E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>s</w:t>
      </w:r>
      <w:r w:rsidRPr="0062018E">
        <w:rPr>
          <w:rFonts w:eastAsia="Times New Roman" w:cs="Adobe Hebrew"/>
          <w:i/>
          <w:color w:val="54A2C3" w:themeColor="accent2" w:themeTint="99"/>
          <w:sz w:val="24"/>
          <w:szCs w:val="24"/>
          <w:lang w:eastAsia="en-US"/>
        </w:rPr>
        <w:t xml:space="preserve"> of manuscript</w:t>
      </w:r>
      <w:r w:rsidRPr="0062018E">
        <w:rPr>
          <w:rFonts w:eastAsia="Times New Roman" w:cs="Adobe Hebrew"/>
          <w:color w:val="54A2C3" w:themeColor="accent2" w:themeTint="99"/>
          <w:sz w:val="24"/>
          <w:szCs w:val="24"/>
          <w:lang w:eastAsia="en-US"/>
        </w:rPr>
        <w:t xml:space="preserve"> </w:t>
      </w:r>
    </w:p>
    <w:p w14:paraId="1A791D95" w14:textId="77777777" w:rsidR="00571EF7" w:rsidRPr="0062018E" w:rsidRDefault="00571EF7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3370ABE1" w14:textId="77777777" w:rsidR="000918FF" w:rsidRPr="0062018E" w:rsidRDefault="00517CD6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This portion of the service includes </w:t>
      </w:r>
      <w:r w:rsidR="00740F45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all described</w:t>
      </w:r>
      <w:r w:rsidR="00DB6233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deliverables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above</w:t>
      </w:r>
      <w:r w:rsidR="0062018E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,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description of methodology</w:t>
      </w:r>
      <w:r w:rsidR="0062018E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,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and </w:t>
      </w:r>
      <w:r w:rsidR="000918F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interpretation of the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analysis for your</w:t>
      </w:r>
      <w:r w:rsidR="000918F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Methods </w:t>
      </w:r>
      <w:r w:rsidR="002668C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and </w:t>
      </w:r>
      <w:r w:rsidR="000918F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Results section</w:t>
      </w:r>
      <w:r w:rsidR="002668C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s</w:t>
      </w:r>
      <w:r w:rsidR="000918F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 of </w:t>
      </w:r>
      <w:r w:rsidR="002668C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a </w:t>
      </w:r>
      <w:r w:rsidR="000918FF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manuscript</w:t>
      </w:r>
      <w:r w:rsidR="00740F45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.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A condition of </w:t>
      </w:r>
      <w:r w:rsidR="00897912"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 xml:space="preserve">production of </w:t>
      </w:r>
      <w:r w:rsidRPr="0062018E">
        <w:rPr>
          <w:rFonts w:eastAsia="Times New Roman" w:cs="Adobe Hebrew"/>
          <w:color w:val="000000" w:themeColor="text1"/>
          <w:sz w:val="24"/>
          <w:szCs w:val="24"/>
          <w:lang w:eastAsia="en-US"/>
        </w:rPr>
        <w:t>this deliverable is co-authorship on the manuscript produced.</w:t>
      </w:r>
    </w:p>
    <w:p w14:paraId="047EACE9" w14:textId="77777777" w:rsidR="002668CF" w:rsidRPr="0062018E" w:rsidRDefault="002668CF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0ABC15C7" w14:textId="77777777" w:rsidR="002668CF" w:rsidRPr="002668CF" w:rsidRDefault="002668CF" w:rsidP="002668C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  <w:r w:rsidRPr="002668CF">
        <w:rPr>
          <w:rFonts w:eastAsia="Times New Roman" w:cs="Adobe Hebrew"/>
          <w:color w:val="000000" w:themeColor="text1"/>
          <w:sz w:val="24"/>
          <w:szCs w:val="24"/>
          <w:lang w:eastAsia="en-US"/>
        </w:rPr>
        <w:t>If you have additional requirements or questions, please feel free to contact us at EICC@emory.edu</w:t>
      </w:r>
    </w:p>
    <w:p w14:paraId="6C9C306F" w14:textId="77777777" w:rsidR="002668CF" w:rsidRPr="0062018E" w:rsidRDefault="002668CF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3EFAF48E" w14:textId="77777777" w:rsidR="002668CF" w:rsidRPr="0062018E" w:rsidRDefault="002668CF" w:rsidP="002668CF">
      <w:pPr>
        <w:rPr>
          <w:rFonts w:eastAsia="Times New Roman" w:cs="Adobe Hebrew"/>
          <w:color w:val="54A2C3" w:themeColor="accent2" w:themeTint="99"/>
          <w:sz w:val="28"/>
          <w:szCs w:val="28"/>
        </w:rPr>
      </w:pPr>
      <w:r w:rsidRPr="0062018E">
        <w:rPr>
          <w:rFonts w:eastAsia="Times New Roman" w:cs="Adobe Hebrew"/>
          <w:color w:val="54A2C3" w:themeColor="accent2" w:themeTint="99"/>
          <w:sz w:val="28"/>
          <w:szCs w:val="28"/>
        </w:rPr>
        <w:t xml:space="preserve">References </w:t>
      </w:r>
    </w:p>
    <w:p w14:paraId="3C84CA85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</w:rPr>
        <w:fldChar w:fldCharType="begin" w:fldLock="1"/>
      </w:r>
      <w:r w:rsidRPr="0062018E">
        <w:rPr>
          <w:rFonts w:eastAsia="Times New Roman" w:cs="Adobe Hebrew"/>
          <w:color w:val="000000" w:themeColor="text1"/>
          <w:sz w:val="24"/>
          <w:szCs w:val="24"/>
        </w:rPr>
        <w:instrText xml:space="preserve">ADDIN Mendeley Bibliography CSL_BIBLIOGRAPHY </w:instrText>
      </w:r>
      <w:r w:rsidRPr="0062018E">
        <w:rPr>
          <w:rFonts w:eastAsia="Times New Roman" w:cs="Adobe Hebrew"/>
          <w:color w:val="000000" w:themeColor="text1"/>
          <w:sz w:val="24"/>
          <w:szCs w:val="24"/>
        </w:rPr>
        <w:fldChar w:fldCharType="separate"/>
      </w:r>
      <w:r w:rsidRPr="0062018E">
        <w:rPr>
          <w:rFonts w:cs="Adobe Hebrew"/>
          <w:noProof/>
          <w:color w:val="000000" w:themeColor="text1"/>
          <w:sz w:val="24"/>
          <w:szCs w:val="24"/>
        </w:rPr>
        <w:t>American Statistical Association. (2018). Ethical Guidelines for Statistical Practice. Retrieved June 17, 2019, from https://www.amstat.org/ASA/Your-Career/Ethical-Guidelines-for-Statistical-Practice.aspx</w:t>
      </w:r>
    </w:p>
    <w:p w14:paraId="4D5A2F7A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American Statistical Association. (2019a).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ASA ISSUES STATEMENT ON ROLE OF STATISTICS IN DATA SCIENCE</w:t>
      </w:r>
      <w:r w:rsidRPr="0062018E">
        <w:rPr>
          <w:rFonts w:cs="Adobe Hebrew"/>
          <w:noProof/>
          <w:color w:val="000000" w:themeColor="text1"/>
          <w:sz w:val="24"/>
          <w:szCs w:val="24"/>
        </w:rPr>
        <w:t>. Retrieved from https://www.amstat.org/asa/files/pdfs/POL-ASAStatementonRoleofStatsinDataScience.pdf</w:t>
      </w:r>
    </w:p>
    <w:p w14:paraId="17DC2906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>McDonald, J. H. (2014). Introduction - Handbook of Biological Statistics. Retrieved June 17, 2019, from Handbook  website: http://www.biostathandbook.com/index.html</w:t>
      </w:r>
    </w:p>
    <w:p w14:paraId="741E8C84" w14:textId="77777777" w:rsidR="002668CF" w:rsidRPr="0062018E" w:rsidRDefault="002668CF" w:rsidP="00DD7C4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Miliken, George A., Johnson, D. E. (2009).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Analysis of messy data. Volume 1: Designed experiments</w:t>
      </w:r>
      <w:r w:rsidRPr="0062018E">
        <w:rPr>
          <w:rFonts w:cs="Adobe Hebrew"/>
          <w:noProof/>
          <w:color w:val="000000" w:themeColor="text1"/>
          <w:sz w:val="24"/>
          <w:szCs w:val="24"/>
        </w:rPr>
        <w:t>.</w:t>
      </w:r>
    </w:p>
    <w:p w14:paraId="53018CC7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Raschka, S. (2015).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Python machine learning</w:t>
      </w:r>
      <w:r w:rsidRPr="0062018E">
        <w:rPr>
          <w:rFonts w:cs="Times New Roman"/>
          <w:iCs/>
          <w:noProof/>
          <w:color w:val="000000" w:themeColor="text1"/>
          <w:sz w:val="24"/>
          <w:szCs w:val="24"/>
        </w:rPr>
        <w:t> 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: unlock deeper insights into machine learning with this vital guide to cutting-edge predictive analytics</w:t>
      </w:r>
      <w:r w:rsidRPr="0062018E">
        <w:rPr>
          <w:rFonts w:cs="Adobe Hebrew"/>
          <w:noProof/>
          <w:color w:val="000000" w:themeColor="text1"/>
          <w:sz w:val="24"/>
          <w:szCs w:val="24"/>
        </w:rPr>
        <w:t>.</w:t>
      </w:r>
    </w:p>
    <w:p w14:paraId="7D828CA0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Waskom, M. (2018). An introduction to seaborn — seaborn 0.9.0 documentation. Retrieved April 14, </w:t>
      </w:r>
      <w:r w:rsidRPr="0062018E">
        <w:rPr>
          <w:rFonts w:cs="Adobe Hebrew"/>
          <w:noProof/>
          <w:color w:val="000000" w:themeColor="text1"/>
          <w:sz w:val="24"/>
          <w:szCs w:val="24"/>
        </w:rPr>
        <w:lastRenderedPageBreak/>
        <w:t>2019, from https://seaborn.pydata.org/introduction.html</w:t>
      </w:r>
    </w:p>
    <w:p w14:paraId="1459CA44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Wasserstein, R. L., &amp; Lazar, N. A. (2016). The ASA’s Statement on p-Values: Context, Process, and Purpose.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The American Statistician</w:t>
      </w: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,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70</w:t>
      </w:r>
      <w:r w:rsidRPr="0062018E">
        <w:rPr>
          <w:rFonts w:cs="Adobe Hebrew"/>
          <w:noProof/>
          <w:color w:val="000000" w:themeColor="text1"/>
          <w:sz w:val="24"/>
          <w:szCs w:val="24"/>
        </w:rPr>
        <w:t>(2), 129–133. https://doi.org/10.1080/00031305.2016.1154108</w:t>
      </w:r>
    </w:p>
    <w:p w14:paraId="53B15B28" w14:textId="77777777" w:rsidR="002668CF" w:rsidRPr="0062018E" w:rsidRDefault="002668CF" w:rsidP="002668CF">
      <w:pPr>
        <w:widowControl w:val="0"/>
        <w:autoSpaceDE w:val="0"/>
        <w:autoSpaceDN w:val="0"/>
        <w:adjustRightInd w:val="0"/>
        <w:ind w:left="480" w:hanging="480"/>
        <w:rPr>
          <w:rFonts w:cs="Adobe Hebrew"/>
          <w:noProof/>
          <w:color w:val="000000" w:themeColor="text1"/>
          <w:sz w:val="24"/>
          <w:szCs w:val="24"/>
        </w:rPr>
      </w:pPr>
      <w:r w:rsidRPr="0062018E">
        <w:rPr>
          <w:rFonts w:cs="Adobe Hebrew"/>
          <w:noProof/>
          <w:color w:val="000000" w:themeColor="text1"/>
          <w:sz w:val="24"/>
          <w:szCs w:val="24"/>
        </w:rPr>
        <w:t xml:space="preserve">Weiss, N. A. (2016). </w:t>
      </w:r>
      <w:r w:rsidRPr="0062018E">
        <w:rPr>
          <w:rFonts w:cs="Adobe Hebrew"/>
          <w:iCs/>
          <w:noProof/>
          <w:color w:val="000000" w:themeColor="text1"/>
          <w:sz w:val="24"/>
          <w:szCs w:val="24"/>
        </w:rPr>
        <w:t>Introductory Statistics, 9th Edition.</w:t>
      </w:r>
    </w:p>
    <w:p w14:paraId="5603002C" w14:textId="77777777" w:rsidR="002668CF" w:rsidRPr="0062018E" w:rsidRDefault="002668CF" w:rsidP="002668CF">
      <w:pPr>
        <w:rPr>
          <w:rFonts w:eastAsia="Times New Roman" w:cs="Adobe Hebrew"/>
          <w:color w:val="000000" w:themeColor="text1"/>
          <w:sz w:val="24"/>
          <w:szCs w:val="24"/>
        </w:rPr>
      </w:pPr>
      <w:r w:rsidRPr="0062018E">
        <w:rPr>
          <w:rFonts w:eastAsia="Times New Roman" w:cs="Adobe Hebrew"/>
          <w:color w:val="000000" w:themeColor="text1"/>
          <w:sz w:val="24"/>
          <w:szCs w:val="24"/>
        </w:rPr>
        <w:fldChar w:fldCharType="end"/>
      </w:r>
    </w:p>
    <w:p w14:paraId="4C2A6E60" w14:textId="77777777" w:rsidR="002668CF" w:rsidRPr="0062018E" w:rsidRDefault="002668CF" w:rsidP="000918FF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p w14:paraId="12D94347" w14:textId="77777777" w:rsidR="00517F94" w:rsidRPr="0062018E" w:rsidRDefault="00517F94" w:rsidP="00517F94">
      <w:pPr>
        <w:rPr>
          <w:rFonts w:eastAsia="Times New Roman" w:cs="Adobe Hebrew"/>
          <w:color w:val="000000" w:themeColor="text1"/>
          <w:sz w:val="24"/>
          <w:szCs w:val="24"/>
          <w:lang w:eastAsia="en-US"/>
        </w:rPr>
      </w:pPr>
    </w:p>
    <w:sectPr w:rsidR="00517F94" w:rsidRPr="0062018E" w:rsidSect="00E25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2A10" w14:textId="77777777" w:rsidR="007F20E7" w:rsidRDefault="007F20E7">
      <w:r>
        <w:separator/>
      </w:r>
    </w:p>
    <w:p w14:paraId="6AA77CC7" w14:textId="77777777" w:rsidR="007F20E7" w:rsidRDefault="007F20E7"/>
  </w:endnote>
  <w:endnote w:type="continuationSeparator" w:id="0">
    <w:p w14:paraId="3CC9C11A" w14:textId="77777777" w:rsidR="007F20E7" w:rsidRDefault="007F20E7">
      <w:r>
        <w:continuationSeparator/>
      </w:r>
    </w:p>
    <w:p w14:paraId="2301DEAF" w14:textId="77777777" w:rsidR="007F20E7" w:rsidRDefault="007F2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brew">
    <w:altName w:val="Times New Roman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1444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08B480" w14:textId="77777777" w:rsidR="002668CF" w:rsidRDefault="002668CF" w:rsidP="00CE35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17183" w14:textId="77777777" w:rsidR="002668CF" w:rsidRDefault="0026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0021810"/>
      <w:docPartObj>
        <w:docPartGallery w:val="Page Numbers (Bottom of Page)"/>
        <w:docPartUnique/>
      </w:docPartObj>
    </w:sdtPr>
    <w:sdtEndPr>
      <w:rPr>
        <w:rStyle w:val="PageNumber"/>
        <w:rFonts w:ascii="Adobe Hebrew" w:hAnsi="Adobe Hebrew" w:cs="Adobe Hebrew" w:hint="cs"/>
      </w:rPr>
    </w:sdtEndPr>
    <w:sdtContent>
      <w:p w14:paraId="0FD262A4" w14:textId="77777777" w:rsidR="002668CF" w:rsidRPr="002668CF" w:rsidRDefault="002668CF" w:rsidP="00CE3537">
        <w:pPr>
          <w:pStyle w:val="Footer"/>
          <w:framePr w:wrap="none" w:vAnchor="text" w:hAnchor="margin" w:xAlign="center" w:y="1"/>
          <w:rPr>
            <w:rStyle w:val="PageNumber"/>
            <w:rFonts w:ascii="Adobe Hebrew" w:hAnsi="Adobe Hebrew" w:cs="Adobe Hebrew"/>
          </w:rPr>
        </w:pPr>
        <w:r w:rsidRPr="002668CF">
          <w:rPr>
            <w:rStyle w:val="PageNumber"/>
            <w:rFonts w:ascii="Adobe Hebrew" w:hAnsi="Adobe Hebrew" w:cs="Adobe Hebrew" w:hint="cs"/>
          </w:rPr>
          <w:fldChar w:fldCharType="begin"/>
        </w:r>
        <w:r w:rsidRPr="002668CF">
          <w:rPr>
            <w:rStyle w:val="PageNumber"/>
            <w:rFonts w:ascii="Adobe Hebrew" w:hAnsi="Adobe Hebrew" w:cs="Adobe Hebrew" w:hint="cs"/>
          </w:rPr>
          <w:instrText xml:space="preserve"> PAGE </w:instrText>
        </w:r>
        <w:r w:rsidRPr="002668CF">
          <w:rPr>
            <w:rStyle w:val="PageNumber"/>
            <w:rFonts w:ascii="Adobe Hebrew" w:hAnsi="Adobe Hebrew" w:cs="Adobe Hebrew" w:hint="cs"/>
          </w:rPr>
          <w:fldChar w:fldCharType="separate"/>
        </w:r>
        <w:r w:rsidRPr="002668CF">
          <w:rPr>
            <w:rStyle w:val="PageNumber"/>
            <w:rFonts w:ascii="Adobe Hebrew" w:hAnsi="Adobe Hebrew" w:cs="Adobe Hebrew" w:hint="cs"/>
            <w:noProof/>
          </w:rPr>
          <w:t>1</w:t>
        </w:r>
        <w:r w:rsidRPr="002668CF">
          <w:rPr>
            <w:rStyle w:val="PageNumber"/>
            <w:rFonts w:ascii="Adobe Hebrew" w:hAnsi="Adobe Hebrew" w:cs="Adobe Hebrew" w:hint="cs"/>
          </w:rPr>
          <w:fldChar w:fldCharType="end"/>
        </w:r>
      </w:p>
    </w:sdtContent>
  </w:sdt>
  <w:p w14:paraId="151EEF4B" w14:textId="77777777" w:rsidR="002668CF" w:rsidRDefault="0026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023F" w14:textId="77777777" w:rsidR="007F20E7" w:rsidRDefault="007F20E7">
      <w:r>
        <w:separator/>
      </w:r>
    </w:p>
    <w:p w14:paraId="626310A3" w14:textId="77777777" w:rsidR="007F20E7" w:rsidRDefault="007F20E7"/>
  </w:footnote>
  <w:footnote w:type="continuationSeparator" w:id="0">
    <w:p w14:paraId="56981945" w14:textId="77777777" w:rsidR="007F20E7" w:rsidRDefault="007F20E7">
      <w:r>
        <w:continuationSeparator/>
      </w:r>
    </w:p>
    <w:p w14:paraId="240E4742" w14:textId="77777777" w:rsidR="007F20E7" w:rsidRDefault="007F2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09773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9064ED" w14:textId="77777777" w:rsidR="002668CF" w:rsidRDefault="002668CF" w:rsidP="00CE353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716676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7CB6BB" w14:textId="77777777" w:rsidR="00E25EA6" w:rsidRDefault="00E25EA6" w:rsidP="00CE353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7B0D94" w14:textId="77777777" w:rsidR="00E25EA6" w:rsidRDefault="00E25EA6" w:rsidP="00E25E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0214" w14:textId="77777777" w:rsidR="00E25EA6" w:rsidRDefault="002668CF" w:rsidP="002668CF">
    <w:pPr>
      <w:tabs>
        <w:tab w:val="left" w:pos="6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2E18" w14:textId="77777777" w:rsidR="00E25EA6" w:rsidRPr="00E25EA6" w:rsidRDefault="00E25EA6" w:rsidP="00E25EA6">
    <w:pPr>
      <w:pStyle w:val="Header"/>
      <w:jc w:val="right"/>
      <w:rPr>
        <w:rFonts w:ascii="Adobe Hebrew" w:hAnsi="Adobe Hebrew" w:cs="Adobe Hebrew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D71282"/>
    <w:multiLevelType w:val="hybridMultilevel"/>
    <w:tmpl w:val="7C56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F6"/>
    <w:multiLevelType w:val="hybridMultilevel"/>
    <w:tmpl w:val="01F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37D1"/>
    <w:multiLevelType w:val="hybridMultilevel"/>
    <w:tmpl w:val="0ED42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4805BF"/>
    <w:multiLevelType w:val="hybridMultilevel"/>
    <w:tmpl w:val="40C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53FF"/>
    <w:multiLevelType w:val="hybridMultilevel"/>
    <w:tmpl w:val="CF6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05BE9"/>
    <w:multiLevelType w:val="hybridMultilevel"/>
    <w:tmpl w:val="733C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9A"/>
    <w:rsid w:val="000918FF"/>
    <w:rsid w:val="002668CF"/>
    <w:rsid w:val="00274868"/>
    <w:rsid w:val="00517CD6"/>
    <w:rsid w:val="00517F94"/>
    <w:rsid w:val="00571EF7"/>
    <w:rsid w:val="005E0A1B"/>
    <w:rsid w:val="0062018E"/>
    <w:rsid w:val="00740F45"/>
    <w:rsid w:val="007E5D79"/>
    <w:rsid w:val="007F20E7"/>
    <w:rsid w:val="00897912"/>
    <w:rsid w:val="008D4BFE"/>
    <w:rsid w:val="00964CD7"/>
    <w:rsid w:val="00992EF1"/>
    <w:rsid w:val="00A31F3C"/>
    <w:rsid w:val="00B05958"/>
    <w:rsid w:val="00BA0806"/>
    <w:rsid w:val="00BF2E61"/>
    <w:rsid w:val="00C7439A"/>
    <w:rsid w:val="00CE34F2"/>
    <w:rsid w:val="00D01898"/>
    <w:rsid w:val="00DB6233"/>
    <w:rsid w:val="00DD4674"/>
    <w:rsid w:val="00DD7C4F"/>
    <w:rsid w:val="00E25EA6"/>
    <w:rsid w:val="00F4505F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2BD8"/>
  <w15:chartTrackingRefBased/>
  <w15:docId w15:val="{24516DF8-2EAE-3E40-811D-2473D2C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7439A"/>
    <w:pPr>
      <w:ind w:left="720"/>
      <w:contextualSpacing/>
    </w:pPr>
  </w:style>
  <w:style w:type="paragraph" w:customStyle="1" w:styleId="xxmsonormal">
    <w:name w:val="x_xmsonormal"/>
    <w:basedOn w:val="Normal"/>
    <w:rsid w:val="0051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7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912"/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912"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12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25EA6"/>
  </w:style>
  <w:style w:type="character" w:styleId="UnresolvedMention">
    <w:name w:val="Unresolved Mention"/>
    <w:basedOn w:val="DefaultParagraphFont"/>
    <w:uiPriority w:val="99"/>
    <w:semiHidden/>
    <w:unhideWhenUsed/>
    <w:rsid w:val="0026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Randall, Jessica</cp:lastModifiedBy>
  <cp:revision>10</cp:revision>
  <dcterms:created xsi:type="dcterms:W3CDTF">2019-06-19T18:06:00Z</dcterms:created>
  <dcterms:modified xsi:type="dcterms:W3CDTF">2019-07-01T17:57:00Z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