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7C401" w14:textId="2DD126C1" w:rsidR="004C3CF2" w:rsidRDefault="004C3CF2" w:rsidP="004C3CF2">
      <w:pPr>
        <w:jc w:val="center"/>
        <w:rPr>
          <w:rFonts w:cs="Arial"/>
          <w:b/>
          <w:bCs/>
          <w:szCs w:val="22"/>
        </w:rPr>
      </w:pPr>
      <w:r w:rsidRPr="00EB413A">
        <w:rPr>
          <w:rFonts w:cs="Arial"/>
          <w:b/>
          <w:bCs/>
          <w:szCs w:val="22"/>
        </w:rPr>
        <w:t>Facilities and Resources</w:t>
      </w:r>
    </w:p>
    <w:p w14:paraId="4BC883B1" w14:textId="260AEE52" w:rsidR="00EB413A" w:rsidRPr="00EB413A" w:rsidRDefault="00EB413A" w:rsidP="004C3CF2">
      <w:pPr>
        <w:jc w:val="center"/>
        <w:rPr>
          <w:rFonts w:cs="Arial"/>
          <w:b/>
          <w:bCs/>
          <w:szCs w:val="22"/>
        </w:rPr>
      </w:pPr>
      <w:r>
        <w:rPr>
          <w:rFonts w:cs="Arial"/>
          <w:b/>
          <w:bCs/>
          <w:szCs w:val="22"/>
        </w:rPr>
        <w:t>Updated: September 1, 2020</w:t>
      </w:r>
    </w:p>
    <w:p w14:paraId="62F67C6C" w14:textId="64958677" w:rsidR="004C3CF2" w:rsidRPr="00EB413A" w:rsidRDefault="004C3CF2" w:rsidP="004C3CF2">
      <w:pPr>
        <w:rPr>
          <w:rFonts w:cs="Arial"/>
          <w:szCs w:val="22"/>
        </w:rPr>
      </w:pPr>
    </w:p>
    <w:p w14:paraId="57545F2B" w14:textId="7EA9F8FF" w:rsidR="004C3CF2" w:rsidRPr="00F17E8E" w:rsidRDefault="004C3CF2" w:rsidP="004C3CF2">
      <w:pPr>
        <w:jc w:val="center"/>
        <w:rPr>
          <w:rFonts w:cs="Arial"/>
          <w:szCs w:val="22"/>
        </w:rPr>
      </w:pPr>
      <w:r w:rsidRPr="00EB413A">
        <w:rPr>
          <w:rFonts w:cs="Arial"/>
          <w:b/>
          <w:bCs/>
          <w:szCs w:val="22"/>
        </w:rPr>
        <w:t xml:space="preserve">Fields Relevant for </w:t>
      </w:r>
      <w:r w:rsidR="00752255" w:rsidRPr="00EB413A">
        <w:rPr>
          <w:rFonts w:cs="Arial"/>
          <w:b/>
          <w:bCs/>
          <w:szCs w:val="22"/>
        </w:rPr>
        <w:t xml:space="preserve">Emory </w:t>
      </w:r>
      <w:r w:rsidR="00EB413A">
        <w:rPr>
          <w:rFonts w:cs="Arial"/>
          <w:b/>
          <w:bCs/>
          <w:szCs w:val="22"/>
        </w:rPr>
        <w:t>M</w:t>
      </w:r>
      <w:r w:rsidR="00752255" w:rsidRPr="00EB413A">
        <w:rPr>
          <w:rFonts w:cs="Arial"/>
          <w:b/>
          <w:bCs/>
          <w:szCs w:val="22"/>
        </w:rPr>
        <w:t>ultiplexed Immunoassay Core (EMIC)</w:t>
      </w:r>
      <w:r w:rsidR="00F17E8E">
        <w:rPr>
          <w:rFonts w:cs="Arial"/>
          <w:b/>
          <w:bCs/>
          <w:szCs w:val="22"/>
        </w:rPr>
        <w:t xml:space="preserve"> Users</w:t>
      </w:r>
    </w:p>
    <w:p w14:paraId="09E97EF3" w14:textId="77777777" w:rsidR="004C3CF2" w:rsidRPr="00EB413A" w:rsidRDefault="004C3CF2" w:rsidP="004C3CF2">
      <w:pPr>
        <w:rPr>
          <w:rFonts w:cs="Arial"/>
          <w:szCs w:val="22"/>
        </w:rPr>
      </w:pPr>
    </w:p>
    <w:p w14:paraId="1FE9211C" w14:textId="4EEAB184" w:rsidR="00365188" w:rsidRDefault="00C861F0" w:rsidP="004C3CF2">
      <w:pPr>
        <w:rPr>
          <w:rFonts w:cs="Arial"/>
          <w:b/>
          <w:bCs/>
          <w:szCs w:val="22"/>
        </w:rPr>
      </w:pPr>
      <w:r w:rsidRPr="00EB413A">
        <w:rPr>
          <w:rFonts w:cs="Arial"/>
          <w:b/>
          <w:bCs/>
          <w:szCs w:val="22"/>
          <w:u w:val="single"/>
        </w:rPr>
        <w:t>Other</w:t>
      </w:r>
      <w:r w:rsidR="00EB413A">
        <w:rPr>
          <w:rFonts w:cs="Arial"/>
          <w:b/>
          <w:bCs/>
          <w:szCs w:val="22"/>
        </w:rPr>
        <w:t>:</w:t>
      </w:r>
    </w:p>
    <w:p w14:paraId="1CA8FD08" w14:textId="19FFDAD9" w:rsidR="00F17E8E" w:rsidRPr="00F17E8E" w:rsidRDefault="00F17E8E" w:rsidP="004C3CF2">
      <w:pPr>
        <w:rPr>
          <w:rFonts w:cs="Arial"/>
          <w:szCs w:val="22"/>
        </w:rPr>
      </w:pPr>
    </w:p>
    <w:p w14:paraId="077B807E" w14:textId="27EC7169" w:rsidR="00F17E8E" w:rsidRPr="002D7DC9" w:rsidRDefault="00F17E8E" w:rsidP="00F17E8E">
      <w:pPr>
        <w:pStyle w:val="GrantParagraph"/>
        <w:rPr>
          <w:b/>
          <w:bCs w:val="0"/>
          <w:u w:val="single"/>
        </w:rPr>
      </w:pPr>
      <w:bookmarkStart w:id="0" w:name="_Hlk50288683"/>
      <w:bookmarkStart w:id="1" w:name="_Hlk50288849"/>
      <w:r w:rsidRPr="002D7DC9">
        <w:rPr>
          <w:b/>
          <w:bCs w:val="0"/>
          <w:u w:val="single"/>
        </w:rPr>
        <w:t>EMORY MULTIPLEXED IMMUNOASSAY CORE (EMIC)</w:t>
      </w:r>
    </w:p>
    <w:p w14:paraId="55A9F5CF" w14:textId="1D676968" w:rsidR="00F17E8E" w:rsidRDefault="00614127" w:rsidP="00F17E8E">
      <w:pPr>
        <w:pStyle w:val="GrantParagraph"/>
      </w:pPr>
      <w:r>
        <w:drawing>
          <wp:anchor distT="0" distB="0" distL="114300" distR="114300" simplePos="0" relativeHeight="251658240" behindDoc="1" locked="0" layoutInCell="1" allowOverlap="1" wp14:anchorId="7CA932CC" wp14:editId="79E29DF2">
            <wp:simplePos x="0" y="0"/>
            <wp:positionH relativeFrom="column">
              <wp:posOffset>3657600</wp:posOffset>
            </wp:positionH>
            <wp:positionV relativeFrom="paragraph">
              <wp:posOffset>370147</wp:posOffset>
            </wp:positionV>
            <wp:extent cx="2331720" cy="1828800"/>
            <wp:effectExtent l="0" t="0" r="5080" b="0"/>
            <wp:wrapTight wrapText="left">
              <wp:wrapPolygon edited="0">
                <wp:start x="0" y="0"/>
                <wp:lineTo x="0" y="21450"/>
                <wp:lineTo x="21529" y="21450"/>
                <wp:lineTo x="21529"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828800"/>
                    </a:xfrm>
                    <a:prstGeom prst="rect">
                      <a:avLst/>
                    </a:prstGeom>
                  </pic:spPr>
                </pic:pic>
              </a:graphicData>
            </a:graphic>
          </wp:anchor>
        </w:drawing>
      </w:r>
      <w:r w:rsidR="00D12142" w:rsidRPr="00EB413A">
        <w:t>T</w:t>
      </w:r>
      <w:r w:rsidR="5BDE84CF" w:rsidRPr="00EB413A">
        <w:t xml:space="preserve">he </w:t>
      </w:r>
      <w:r w:rsidR="00752255" w:rsidRPr="00F17E8E">
        <w:rPr>
          <w:b/>
          <w:bCs w:val="0"/>
        </w:rPr>
        <w:t xml:space="preserve">Emory </w:t>
      </w:r>
      <w:r w:rsidR="00EB413A" w:rsidRPr="00F17E8E">
        <w:rPr>
          <w:b/>
          <w:bCs w:val="0"/>
        </w:rPr>
        <w:t>M</w:t>
      </w:r>
      <w:r w:rsidR="00752255" w:rsidRPr="00F17E8E">
        <w:rPr>
          <w:b/>
          <w:bCs w:val="0"/>
        </w:rPr>
        <w:t>ultiplexed Immunoassay Core</w:t>
      </w:r>
      <w:r w:rsidR="5BDE84CF" w:rsidRPr="00F17E8E">
        <w:rPr>
          <w:b/>
          <w:bCs w:val="0"/>
        </w:rPr>
        <w:t xml:space="preserve"> (</w:t>
      </w:r>
      <w:r w:rsidR="00752255" w:rsidRPr="00F17E8E">
        <w:rPr>
          <w:b/>
          <w:bCs w:val="0"/>
        </w:rPr>
        <w:t>EMIC</w:t>
      </w:r>
      <w:r w:rsidR="5BDE84CF" w:rsidRPr="00F17E8E">
        <w:rPr>
          <w:b/>
          <w:bCs w:val="0"/>
        </w:rPr>
        <w:t>)</w:t>
      </w:r>
      <w:r w:rsidR="00EB413A">
        <w:t xml:space="preserve">, </w:t>
      </w:r>
      <w:r w:rsidR="5BDE84CF" w:rsidRPr="00EB413A">
        <w:t xml:space="preserve">one of the </w:t>
      </w:r>
      <w:r w:rsidR="5BDE84CF" w:rsidRPr="00F17E8E">
        <w:rPr>
          <w:b/>
          <w:bCs w:val="0"/>
        </w:rPr>
        <w:t>Emory Integrated Core Facilities</w:t>
      </w:r>
      <w:r w:rsidR="00D12142" w:rsidRPr="00F17E8E">
        <w:rPr>
          <w:b/>
          <w:bCs w:val="0"/>
        </w:rPr>
        <w:t xml:space="preserve"> (EICF)</w:t>
      </w:r>
      <w:r w:rsidR="00EB413A">
        <w:t xml:space="preserve"> </w:t>
      </w:r>
      <w:r w:rsidR="00752255" w:rsidRPr="00EB413A">
        <w:t xml:space="preserve">uses the multiplexed immunoassays to </w:t>
      </w:r>
      <w:r w:rsidR="5BDE84CF" w:rsidRPr="00EB413A">
        <w:t>bring a powerful research platform</w:t>
      </w:r>
      <w:r w:rsidR="00EB7CB1" w:rsidRPr="00EB413A">
        <w:t xml:space="preserve"> to help investigators from Emory University</w:t>
      </w:r>
      <w:r w:rsidR="00D42B9E" w:rsidRPr="00EB413A">
        <w:t xml:space="preserve"> and</w:t>
      </w:r>
      <w:r w:rsidR="00F17E8E">
        <w:t xml:space="preserve"> external</w:t>
      </w:r>
      <w:r w:rsidR="00D42B9E" w:rsidRPr="00EB413A">
        <w:t xml:space="preserve"> </w:t>
      </w:r>
      <w:r w:rsidR="00EB7CB1" w:rsidRPr="00EB413A">
        <w:t>research</w:t>
      </w:r>
      <w:r w:rsidR="00F17E8E">
        <w:t>ers</w:t>
      </w:r>
      <w:r w:rsidR="00EB7CB1" w:rsidRPr="00EB413A">
        <w:t>.</w:t>
      </w:r>
      <w:r w:rsidR="00F17E8E">
        <w:t xml:space="preserve"> </w:t>
      </w:r>
      <w:r w:rsidR="00F17E8E" w:rsidRPr="00EB413A">
        <w:t>The EMIC is located in a laboratory 665E on the 6th floor of the Whitehead Biomedical Research Building.</w:t>
      </w:r>
      <w:r w:rsidR="00EB413A">
        <w:t xml:space="preserve"> The </w:t>
      </w:r>
      <w:r w:rsidR="0047774E" w:rsidRPr="00EB413A">
        <w:t>EMIC performs and analyzes multiplex immunoassays to measure the levels of single or multiple targets within a single, small volume sample on the Meso Scale Discovery</w:t>
      </w:r>
      <w:r w:rsidR="00781451" w:rsidRPr="00EB413A">
        <w:t xml:space="preserve"> </w:t>
      </w:r>
      <w:r w:rsidR="0047774E" w:rsidRPr="00EB413A">
        <w:t xml:space="preserve">(MSD) platform. </w:t>
      </w:r>
      <w:r w:rsidR="00F17E8E" w:rsidRPr="00EB413A">
        <w:t xml:space="preserve"> EMIC houses two high</w:t>
      </w:r>
      <w:r w:rsidR="00F17E8E">
        <w:t>-</w:t>
      </w:r>
      <w:r w:rsidR="00F17E8E" w:rsidRPr="00EB413A">
        <w:t>sensitive imaging detection system</w:t>
      </w:r>
      <w:r w:rsidR="00F17E8E">
        <w:t xml:space="preserve"> Meso Scale Discovery</w:t>
      </w:r>
      <w:r w:rsidR="00F17E8E" w:rsidRPr="00EB413A">
        <w:t xml:space="preserve"> S</w:t>
      </w:r>
      <w:r w:rsidR="00F17E8E">
        <w:t>ECTOR</w:t>
      </w:r>
      <w:r w:rsidR="00F17E8E" w:rsidRPr="00EB413A">
        <w:t>2400 and Quickplex SQ120</w:t>
      </w:r>
      <w:r w:rsidR="00F17E8E" w:rsidRPr="00EB413A">
        <w:rPr>
          <w:rFonts w:eastAsia="SimSun"/>
        </w:rPr>
        <w:t>.</w:t>
      </w:r>
      <w:r w:rsidR="00F17E8E">
        <w:t xml:space="preserve"> </w:t>
      </w:r>
      <w:r w:rsidR="0047774E" w:rsidRPr="00EB413A">
        <w:t xml:space="preserve">MSD uses electrochemiluminescence </w:t>
      </w:r>
      <w:r w:rsidR="00A016F8" w:rsidRPr="00EB413A">
        <w:t xml:space="preserve">via a cooled scientific-grade CCD camera to detect binding events with a broad dynamic range and </w:t>
      </w:r>
      <w:r w:rsidR="00781451" w:rsidRPr="00EB413A">
        <w:t>exceptional</w:t>
      </w:r>
      <w:r w:rsidR="00A016F8" w:rsidRPr="00EB413A">
        <w:t xml:space="preserve"> sensitivity(pg/ml).</w:t>
      </w:r>
      <w:r w:rsidR="00781451" w:rsidRPr="00EB413A">
        <w:t xml:space="preserve"> </w:t>
      </w:r>
      <w:r w:rsidR="00D42B9E" w:rsidRPr="00EB413A">
        <w:t xml:space="preserve">MSD supports a wide variety of assays from different research area: immunology, neurobiology, oncology, toxicology, cardiovascular, metabolic etc. </w:t>
      </w:r>
      <w:r w:rsidR="00781451" w:rsidRPr="00EB413A">
        <w:t>MSD measures protein levels in many biological matrices (plasma, serum, CSF, urine, stool tissues, etc)</w:t>
      </w:r>
      <w:r w:rsidR="001120D2" w:rsidRPr="00EB413A">
        <w:t xml:space="preserve">. </w:t>
      </w:r>
    </w:p>
    <w:p w14:paraId="4D9AFF16" w14:textId="23436B7D" w:rsidR="00F17E8E" w:rsidRDefault="00F17E8E" w:rsidP="00F17E8E">
      <w:pPr>
        <w:pStyle w:val="GrantParagraph"/>
      </w:pPr>
      <w:r w:rsidRPr="00F978CE">
        <w:t>The EMIC houses two plate readers (SECTOR2400 and QuickPlex SQ120) to meet the needs of its users. These instruments require no customer calibration or maintenance, no complicated fluidics, and no between-read cleaning. The combination of rapid read times (90 seconds per plate) and the ability to perform multiple, simultaneous tests on a single sample increases productivity, conserves sample, and delivers results quickly. The MSD platform has a wide variety of commercially available assay kits and a full line of components and reagents for developing customized assays.</w:t>
      </w:r>
      <w:bookmarkEnd w:id="0"/>
      <w:bookmarkEnd w:id="1"/>
    </w:p>
    <w:sectPr w:rsidR="00F17E8E" w:rsidSect="001B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8220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7418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D0BE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248A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C0A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0A9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282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4C4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12C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D4B5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5F0FD5"/>
    <w:multiLevelType w:val="multilevel"/>
    <w:tmpl w:val="2AD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88"/>
    <w:rsid w:val="00003C69"/>
    <w:rsid w:val="00011A57"/>
    <w:rsid w:val="000320C8"/>
    <w:rsid w:val="00032137"/>
    <w:rsid w:val="000348F1"/>
    <w:rsid w:val="0003784E"/>
    <w:rsid w:val="00083EEE"/>
    <w:rsid w:val="000902C0"/>
    <w:rsid w:val="000C497A"/>
    <w:rsid w:val="000D62AE"/>
    <w:rsid w:val="000D66E3"/>
    <w:rsid w:val="000F25B5"/>
    <w:rsid w:val="000F7666"/>
    <w:rsid w:val="00100AFE"/>
    <w:rsid w:val="00101BE7"/>
    <w:rsid w:val="001120D2"/>
    <w:rsid w:val="001350C2"/>
    <w:rsid w:val="0013643F"/>
    <w:rsid w:val="0017767E"/>
    <w:rsid w:val="001B7367"/>
    <w:rsid w:val="001D1EF1"/>
    <w:rsid w:val="001F46FF"/>
    <w:rsid w:val="00241DC0"/>
    <w:rsid w:val="00247F48"/>
    <w:rsid w:val="00254864"/>
    <w:rsid w:val="002638D9"/>
    <w:rsid w:val="00267D33"/>
    <w:rsid w:val="00271BB4"/>
    <w:rsid w:val="002748A7"/>
    <w:rsid w:val="002B06A6"/>
    <w:rsid w:val="002C40CF"/>
    <w:rsid w:val="002D7DC9"/>
    <w:rsid w:val="00305049"/>
    <w:rsid w:val="00333C0E"/>
    <w:rsid w:val="0035223D"/>
    <w:rsid w:val="00365188"/>
    <w:rsid w:val="003675BE"/>
    <w:rsid w:val="00373104"/>
    <w:rsid w:val="00377503"/>
    <w:rsid w:val="00377956"/>
    <w:rsid w:val="00396E8E"/>
    <w:rsid w:val="003A6C5E"/>
    <w:rsid w:val="004119C6"/>
    <w:rsid w:val="004300B8"/>
    <w:rsid w:val="0045570A"/>
    <w:rsid w:val="0047774E"/>
    <w:rsid w:val="00483242"/>
    <w:rsid w:val="004B25EB"/>
    <w:rsid w:val="004B2FA0"/>
    <w:rsid w:val="004C3CF2"/>
    <w:rsid w:val="004E7595"/>
    <w:rsid w:val="004F27C5"/>
    <w:rsid w:val="0052780D"/>
    <w:rsid w:val="00532584"/>
    <w:rsid w:val="00534C7A"/>
    <w:rsid w:val="00537D17"/>
    <w:rsid w:val="005422E2"/>
    <w:rsid w:val="00544A5D"/>
    <w:rsid w:val="00551AEF"/>
    <w:rsid w:val="00573DDD"/>
    <w:rsid w:val="0058707D"/>
    <w:rsid w:val="005F3238"/>
    <w:rsid w:val="00605464"/>
    <w:rsid w:val="00610BCB"/>
    <w:rsid w:val="00613489"/>
    <w:rsid w:val="00613C0A"/>
    <w:rsid w:val="00614127"/>
    <w:rsid w:val="0061445F"/>
    <w:rsid w:val="0062401A"/>
    <w:rsid w:val="00640D13"/>
    <w:rsid w:val="00660449"/>
    <w:rsid w:val="00680FE6"/>
    <w:rsid w:val="00690406"/>
    <w:rsid w:val="00725285"/>
    <w:rsid w:val="00734D75"/>
    <w:rsid w:val="007415B8"/>
    <w:rsid w:val="00745398"/>
    <w:rsid w:val="00752255"/>
    <w:rsid w:val="00771FAA"/>
    <w:rsid w:val="00781451"/>
    <w:rsid w:val="007E4AD7"/>
    <w:rsid w:val="007F2613"/>
    <w:rsid w:val="00810091"/>
    <w:rsid w:val="008241D3"/>
    <w:rsid w:val="008305A1"/>
    <w:rsid w:val="0087374E"/>
    <w:rsid w:val="0088418C"/>
    <w:rsid w:val="008C2F67"/>
    <w:rsid w:val="008D508B"/>
    <w:rsid w:val="008F4733"/>
    <w:rsid w:val="00930C5D"/>
    <w:rsid w:val="00961733"/>
    <w:rsid w:val="009A30CD"/>
    <w:rsid w:val="009A7FD7"/>
    <w:rsid w:val="009D3DE6"/>
    <w:rsid w:val="009E5D92"/>
    <w:rsid w:val="009E7988"/>
    <w:rsid w:val="00A016F8"/>
    <w:rsid w:val="00A11828"/>
    <w:rsid w:val="00A27B6E"/>
    <w:rsid w:val="00AA25C7"/>
    <w:rsid w:val="00AA5EAF"/>
    <w:rsid w:val="00AC2D45"/>
    <w:rsid w:val="00AC4ABF"/>
    <w:rsid w:val="00AD7409"/>
    <w:rsid w:val="00B15650"/>
    <w:rsid w:val="00B16ECB"/>
    <w:rsid w:val="00B21049"/>
    <w:rsid w:val="00B41D58"/>
    <w:rsid w:val="00B46DE0"/>
    <w:rsid w:val="00B503CD"/>
    <w:rsid w:val="00B54698"/>
    <w:rsid w:val="00B7150F"/>
    <w:rsid w:val="00B90F61"/>
    <w:rsid w:val="00BA7858"/>
    <w:rsid w:val="00BF18E4"/>
    <w:rsid w:val="00BF582B"/>
    <w:rsid w:val="00C12F85"/>
    <w:rsid w:val="00C46DA5"/>
    <w:rsid w:val="00C722C2"/>
    <w:rsid w:val="00C861F0"/>
    <w:rsid w:val="00C9045A"/>
    <w:rsid w:val="00C95403"/>
    <w:rsid w:val="00CB3514"/>
    <w:rsid w:val="00CB4C66"/>
    <w:rsid w:val="00CB4D3C"/>
    <w:rsid w:val="00CD0FAA"/>
    <w:rsid w:val="00CD4EE4"/>
    <w:rsid w:val="00CE78BC"/>
    <w:rsid w:val="00CF0573"/>
    <w:rsid w:val="00D075B4"/>
    <w:rsid w:val="00D12142"/>
    <w:rsid w:val="00D24D6F"/>
    <w:rsid w:val="00D32574"/>
    <w:rsid w:val="00D34E83"/>
    <w:rsid w:val="00D42B9E"/>
    <w:rsid w:val="00D514F6"/>
    <w:rsid w:val="00D53F5B"/>
    <w:rsid w:val="00D737B5"/>
    <w:rsid w:val="00D94FF6"/>
    <w:rsid w:val="00DA375C"/>
    <w:rsid w:val="00DF1F84"/>
    <w:rsid w:val="00E00E0E"/>
    <w:rsid w:val="00E128E9"/>
    <w:rsid w:val="00E41094"/>
    <w:rsid w:val="00E54E5B"/>
    <w:rsid w:val="00E92F95"/>
    <w:rsid w:val="00E94A49"/>
    <w:rsid w:val="00E95F25"/>
    <w:rsid w:val="00E96CE3"/>
    <w:rsid w:val="00EB413A"/>
    <w:rsid w:val="00EB7CB1"/>
    <w:rsid w:val="00ED3C8E"/>
    <w:rsid w:val="00ED47A4"/>
    <w:rsid w:val="00EE43A4"/>
    <w:rsid w:val="00EF6C42"/>
    <w:rsid w:val="00EF724B"/>
    <w:rsid w:val="00F120F8"/>
    <w:rsid w:val="00F14610"/>
    <w:rsid w:val="00F17E8E"/>
    <w:rsid w:val="00F62F3A"/>
    <w:rsid w:val="00F66896"/>
    <w:rsid w:val="00F86BCD"/>
    <w:rsid w:val="00F903C5"/>
    <w:rsid w:val="00FA4423"/>
    <w:rsid w:val="00FE5E29"/>
    <w:rsid w:val="5BDE8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2EA9"/>
  <w15:chartTrackingRefBased/>
  <w15:docId w15:val="{C3F1A168-D1CD-8A42-975E-7DAB20A8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8E"/>
    <w:rPr>
      <w:rFonts w:ascii="Arial" w:eastAsiaTheme="minorHAnsi" w:hAnsi="Arial"/>
      <w:sz w:val="22"/>
    </w:rPr>
  </w:style>
  <w:style w:type="paragraph" w:styleId="Heading5">
    <w:name w:val="heading 5"/>
    <w:basedOn w:val="Normal"/>
    <w:link w:val="Heading5Char"/>
    <w:uiPriority w:val="9"/>
    <w:qFormat/>
    <w:rsid w:val="0087374E"/>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5188"/>
    <w:pPr>
      <w:tabs>
        <w:tab w:val="center" w:pos="4320"/>
        <w:tab w:val="right" w:pos="8640"/>
      </w:tabs>
      <w:autoSpaceDE w:val="0"/>
      <w:autoSpaceDN w:val="0"/>
    </w:pPr>
    <w:rPr>
      <w:rFonts w:ascii="Times" w:hAnsi="Times" w:cs="Times"/>
    </w:rPr>
  </w:style>
  <w:style w:type="character" w:customStyle="1" w:styleId="FooterChar">
    <w:name w:val="Footer Char"/>
    <w:basedOn w:val="DefaultParagraphFont"/>
    <w:link w:val="Footer"/>
    <w:rsid w:val="00365188"/>
    <w:rPr>
      <w:rFonts w:ascii="Times" w:eastAsia="Times New Roman" w:hAnsi="Times" w:cs="Time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7956"/>
    <w:rPr>
      <w:sz w:val="18"/>
      <w:szCs w:val="18"/>
    </w:rPr>
  </w:style>
  <w:style w:type="character" w:customStyle="1" w:styleId="BalloonTextChar">
    <w:name w:val="Balloon Text Char"/>
    <w:basedOn w:val="DefaultParagraphFont"/>
    <w:link w:val="BalloonText"/>
    <w:uiPriority w:val="99"/>
    <w:semiHidden/>
    <w:rsid w:val="00377956"/>
    <w:rPr>
      <w:rFonts w:ascii="Times New Roman" w:hAnsi="Times New Roman" w:cs="Times New Roman"/>
      <w:sz w:val="18"/>
      <w:szCs w:val="18"/>
    </w:rPr>
  </w:style>
  <w:style w:type="paragraph" w:customStyle="1" w:styleId="GrantParagraph">
    <w:name w:val="Grant Paragraph"/>
    <w:basedOn w:val="Normal"/>
    <w:qFormat/>
    <w:rsid w:val="00F17E8E"/>
    <w:pPr>
      <w:tabs>
        <w:tab w:val="left" w:pos="4320"/>
      </w:tabs>
      <w:spacing w:after="80"/>
      <w:jc w:val="both"/>
    </w:pPr>
    <w:rPr>
      <w:rFonts w:eastAsiaTheme="minorEastAsia"/>
      <w:bCs/>
      <w:noProof/>
      <w:lang w:eastAsia="zh-CN"/>
    </w:rPr>
  </w:style>
  <w:style w:type="character" w:styleId="Strong">
    <w:name w:val="Strong"/>
    <w:basedOn w:val="DefaultParagraphFont"/>
    <w:uiPriority w:val="22"/>
    <w:qFormat/>
    <w:rsid w:val="00752255"/>
    <w:rPr>
      <w:b/>
      <w:bCs/>
    </w:rPr>
  </w:style>
  <w:style w:type="character" w:styleId="Hyperlink">
    <w:name w:val="Hyperlink"/>
    <w:basedOn w:val="DefaultParagraphFont"/>
    <w:uiPriority w:val="99"/>
    <w:semiHidden/>
    <w:unhideWhenUsed/>
    <w:rsid w:val="00752255"/>
    <w:rPr>
      <w:color w:val="0000FF"/>
      <w:u w:val="single"/>
    </w:rPr>
  </w:style>
  <w:style w:type="character" w:customStyle="1" w:styleId="Heading5Char">
    <w:name w:val="Heading 5 Char"/>
    <w:basedOn w:val="DefaultParagraphFont"/>
    <w:link w:val="Heading5"/>
    <w:uiPriority w:val="9"/>
    <w:rsid w:val="0087374E"/>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69904">
      <w:bodyDiv w:val="1"/>
      <w:marLeft w:val="0"/>
      <w:marRight w:val="0"/>
      <w:marTop w:val="0"/>
      <w:marBottom w:val="0"/>
      <w:divBdr>
        <w:top w:val="none" w:sz="0" w:space="0" w:color="auto"/>
        <w:left w:val="none" w:sz="0" w:space="0" w:color="auto"/>
        <w:bottom w:val="none" w:sz="0" w:space="0" w:color="auto"/>
        <w:right w:val="none" w:sz="0" w:space="0" w:color="auto"/>
      </w:divBdr>
    </w:div>
    <w:div w:id="525556663">
      <w:bodyDiv w:val="1"/>
      <w:marLeft w:val="0"/>
      <w:marRight w:val="0"/>
      <w:marTop w:val="0"/>
      <w:marBottom w:val="0"/>
      <w:divBdr>
        <w:top w:val="none" w:sz="0" w:space="0" w:color="auto"/>
        <w:left w:val="none" w:sz="0" w:space="0" w:color="auto"/>
        <w:bottom w:val="none" w:sz="0" w:space="0" w:color="auto"/>
        <w:right w:val="none" w:sz="0" w:space="0" w:color="auto"/>
      </w:divBdr>
    </w:div>
    <w:div w:id="681903322">
      <w:bodyDiv w:val="1"/>
      <w:marLeft w:val="0"/>
      <w:marRight w:val="0"/>
      <w:marTop w:val="0"/>
      <w:marBottom w:val="0"/>
      <w:divBdr>
        <w:top w:val="none" w:sz="0" w:space="0" w:color="auto"/>
        <w:left w:val="none" w:sz="0" w:space="0" w:color="auto"/>
        <w:bottom w:val="none" w:sz="0" w:space="0" w:color="auto"/>
        <w:right w:val="none" w:sz="0" w:space="0" w:color="auto"/>
      </w:divBdr>
    </w:div>
    <w:div w:id="738752757">
      <w:bodyDiv w:val="1"/>
      <w:marLeft w:val="0"/>
      <w:marRight w:val="0"/>
      <w:marTop w:val="0"/>
      <w:marBottom w:val="0"/>
      <w:divBdr>
        <w:top w:val="none" w:sz="0" w:space="0" w:color="auto"/>
        <w:left w:val="none" w:sz="0" w:space="0" w:color="auto"/>
        <w:bottom w:val="none" w:sz="0" w:space="0" w:color="auto"/>
        <w:right w:val="none" w:sz="0" w:space="0" w:color="auto"/>
      </w:divBdr>
    </w:div>
    <w:div w:id="935400422">
      <w:bodyDiv w:val="1"/>
      <w:marLeft w:val="0"/>
      <w:marRight w:val="0"/>
      <w:marTop w:val="0"/>
      <w:marBottom w:val="0"/>
      <w:divBdr>
        <w:top w:val="none" w:sz="0" w:space="0" w:color="auto"/>
        <w:left w:val="none" w:sz="0" w:space="0" w:color="auto"/>
        <w:bottom w:val="none" w:sz="0" w:space="0" w:color="auto"/>
        <w:right w:val="none" w:sz="0" w:space="0" w:color="auto"/>
      </w:divBdr>
    </w:div>
    <w:div w:id="1335692652">
      <w:bodyDiv w:val="1"/>
      <w:marLeft w:val="0"/>
      <w:marRight w:val="0"/>
      <w:marTop w:val="0"/>
      <w:marBottom w:val="0"/>
      <w:divBdr>
        <w:top w:val="none" w:sz="0" w:space="0" w:color="auto"/>
        <w:left w:val="none" w:sz="0" w:space="0" w:color="auto"/>
        <w:bottom w:val="none" w:sz="0" w:space="0" w:color="auto"/>
        <w:right w:val="none" w:sz="0" w:space="0" w:color="auto"/>
      </w:divBdr>
    </w:div>
    <w:div w:id="1823043449">
      <w:bodyDiv w:val="1"/>
      <w:marLeft w:val="0"/>
      <w:marRight w:val="0"/>
      <w:marTop w:val="0"/>
      <w:marBottom w:val="0"/>
      <w:divBdr>
        <w:top w:val="none" w:sz="0" w:space="0" w:color="auto"/>
        <w:left w:val="none" w:sz="0" w:space="0" w:color="auto"/>
        <w:bottom w:val="none" w:sz="0" w:space="0" w:color="auto"/>
        <w:right w:val="none" w:sz="0" w:space="0" w:color="auto"/>
      </w:divBdr>
    </w:div>
    <w:div w:id="19453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Bassell, Gary</dc:creator>
  <cp:keywords/>
  <dc:description/>
  <cp:lastModifiedBy>Zwick, Michael</cp:lastModifiedBy>
  <cp:revision>12</cp:revision>
  <dcterms:created xsi:type="dcterms:W3CDTF">2020-08-24T13:33:00Z</dcterms:created>
  <dcterms:modified xsi:type="dcterms:W3CDTF">2020-09-06T16:55:00Z</dcterms:modified>
</cp:coreProperties>
</file>